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KRS/CEiDG)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3E863B85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A812B3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4061E360" w:rsidR="005B411D" w:rsidRDefault="00502213" w:rsidP="008D612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End w:id="0"/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„</w:t>
      </w:r>
      <w:r w:rsidR="000F6C55" w:rsidRPr="000F6C5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Przebudowa drogi powiatowej nr 1552 K Tęgoborze – Chomranice w km 3+680,0 – 4+909,0 polegająca na budowie chodnika w m. Chomranice</w:t>
      </w:r>
      <w:r w:rsidR="00EC35E1" w:rsidRPr="00EC35E1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070C84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0F6C55">
        <w:rPr>
          <w:rFonts w:ascii="Calibri Light" w:hAnsi="Calibri Light" w:cs="Calibri Light"/>
          <w:b/>
          <w:sz w:val="22"/>
          <w:szCs w:val="22"/>
        </w:rPr>
        <w:t>5</w:t>
      </w:r>
      <w:r w:rsidR="00070C84">
        <w:rPr>
          <w:rFonts w:ascii="Calibri Light" w:hAnsi="Calibri Light" w:cs="Calibri Light"/>
          <w:b/>
          <w:sz w:val="22"/>
          <w:szCs w:val="22"/>
        </w:rPr>
        <w:t>.202</w:t>
      </w:r>
      <w:r w:rsidR="008D612C">
        <w:rPr>
          <w:rFonts w:ascii="Calibri Light" w:hAnsi="Calibri Light" w:cs="Calibri Light"/>
          <w:b/>
          <w:sz w:val="22"/>
          <w:szCs w:val="22"/>
        </w:rPr>
        <w:t>6</w:t>
      </w:r>
      <w:r w:rsidR="00070C84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0F6C55">
        <w:rPr>
          <w:rFonts w:ascii="Calibri Light" w:hAnsi="Calibri Light" w:cs="Calibri Light"/>
          <w:b/>
          <w:sz w:val="22"/>
          <w:szCs w:val="22"/>
        </w:rPr>
        <w:t>WZ</w:t>
      </w:r>
      <w:r w:rsidR="00DA0D63" w:rsidRPr="00DA0D63">
        <w:rPr>
          <w:rFonts w:ascii="Calibri Light" w:hAnsi="Calibri Light" w:cs="Calibri Light"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</w:t>
      </w:r>
      <w:r w:rsidR="00111DD0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5B04D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</w:t>
      </w:r>
      <w:r w:rsidR="008D612C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</w:t>
      </w:r>
      <w:r w:rsidR="008D612C" w:rsidRPr="008D612C">
        <w:rPr>
          <w:rFonts w:ascii="Calibri Light" w:hAnsi="Calibri Light" w:cs="Calibri Light"/>
          <w:sz w:val="22"/>
          <w:szCs w:val="22"/>
        </w:rPr>
        <w:t>określonego rozdz.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Pr="008D612C">
        <w:rPr>
          <w:rFonts w:ascii="Calibri Light" w:hAnsi="Calibri Light" w:cs="Calibri Light"/>
          <w:sz w:val="22"/>
          <w:szCs w:val="22"/>
        </w:rPr>
        <w:t>XV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="00274800" w:rsidRPr="008D612C">
        <w:rPr>
          <w:rFonts w:ascii="Calibri Light" w:hAnsi="Calibri Light" w:cs="Calibri Light"/>
          <w:sz w:val="22"/>
          <w:szCs w:val="22"/>
        </w:rPr>
        <w:t>pkt 3 p</w:t>
      </w:r>
      <w:r w:rsidRPr="008D612C">
        <w:rPr>
          <w:rFonts w:ascii="Calibri Light" w:hAnsi="Calibri Light" w:cs="Calibri Light"/>
          <w:sz w:val="22"/>
          <w:szCs w:val="22"/>
        </w:rPr>
        <w:t>pkt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317B17">
        <w:rPr>
          <w:rFonts w:ascii="Calibri Light" w:hAnsi="Calibri Light" w:cs="Calibri Light"/>
          <w:sz w:val="22"/>
          <w:szCs w:val="22"/>
        </w:rPr>
        <w:t>1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07424A71" w:rsidR="005B411D" w:rsidRDefault="00E83AF0" w:rsidP="00E83AF0">
      <w:pPr>
        <w:tabs>
          <w:tab w:val="left" w:pos="2580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 w:rsidTr="0062468F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 w:rsidTr="0062468F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 w:rsidTr="0062468F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0885" w14:textId="0883A55C" w:rsidR="005B411D" w:rsidRDefault="00502213" w:rsidP="0062468F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6ABAF983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p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6C5785">
        <w:rPr>
          <w:rFonts w:ascii="Calibri Light" w:hAnsi="Calibri Light" w:cs="Calibri Light"/>
          <w:i/>
          <w:sz w:val="16"/>
          <w:szCs w:val="16"/>
        </w:rPr>
        <w:t>1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</w:t>
      </w:r>
      <w:r w:rsidR="007F2F7E">
        <w:rPr>
          <w:rFonts w:ascii="Calibri Light" w:hAnsi="Calibri Light" w:cs="Calibri Light"/>
          <w:i/>
          <w:sz w:val="16"/>
          <w:szCs w:val="16"/>
        </w:rPr>
        <w:t xml:space="preserve">do kierowania robotami budowlanymi </w:t>
      </w:r>
      <w:r>
        <w:rPr>
          <w:rFonts w:ascii="Calibri Light" w:hAnsi="Calibri Light" w:cs="Calibri Light"/>
          <w:i/>
          <w:sz w:val="16"/>
          <w:szCs w:val="16"/>
        </w:rPr>
        <w:t xml:space="preserve">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F35981">
        <w:rPr>
          <w:rFonts w:ascii="Calibri Light" w:hAnsi="Calibri Light" w:cs="Calibri Light"/>
          <w:i/>
          <w:sz w:val="16"/>
          <w:szCs w:val="16"/>
        </w:rPr>
        <w:t>………..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 …..,  )</w:t>
      </w:r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64CC3" w14:textId="77777777" w:rsidR="00E05A2C" w:rsidRDefault="00E05A2C">
      <w:r>
        <w:separator/>
      </w:r>
    </w:p>
  </w:endnote>
  <w:endnote w:type="continuationSeparator" w:id="0">
    <w:p w14:paraId="3FFCF9AA" w14:textId="77777777" w:rsidR="00E05A2C" w:rsidRDefault="00E0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64BB3" w14:textId="77777777" w:rsidR="00E05A2C" w:rsidRDefault="00E05A2C">
      <w:r>
        <w:separator/>
      </w:r>
    </w:p>
  </w:footnote>
  <w:footnote w:type="continuationSeparator" w:id="0">
    <w:p w14:paraId="2BB018F6" w14:textId="77777777" w:rsidR="00E05A2C" w:rsidRDefault="00E05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70C84" w:rsidRPr="00620017" w14:paraId="2CE24F81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1727FF9" w14:textId="65B73994" w:rsidR="00070C84" w:rsidRPr="00620017" w:rsidRDefault="00070C84" w:rsidP="00070C84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93446676"/>
          <w:bookmarkStart w:id="25" w:name="_Hlk193446677"/>
          <w:bookmarkStart w:id="26" w:name="_Hlk193446679"/>
          <w:bookmarkStart w:id="27" w:name="_Hlk193446680"/>
          <w:bookmarkStart w:id="28" w:name="_Hlk193446681"/>
          <w:bookmarkStart w:id="29" w:name="_Hlk193446682"/>
          <w:bookmarkStart w:id="30" w:name="_Hlk193446684"/>
          <w:bookmarkStart w:id="31" w:name="_Hlk193446685"/>
          <w:bookmarkStart w:id="32" w:name="_Hlk193446688"/>
          <w:bookmarkStart w:id="33" w:name="_Hlk193446689"/>
          <w:bookmarkStart w:id="34" w:name="_Hlk193446693"/>
          <w:bookmarkStart w:id="35" w:name="_Hlk193446694"/>
          <w:bookmarkStart w:id="36" w:name="_Hlk193446696"/>
          <w:bookmarkStart w:id="37" w:name="_Hlk193446697"/>
          <w:bookmarkStart w:id="38" w:name="_Hlk193468997"/>
          <w:bookmarkStart w:id="39" w:name="_Hlk193468998"/>
          <w:bookmarkStart w:id="40" w:name="_Hlk193469007"/>
          <w:bookmarkStart w:id="41" w:name="_Hlk193469008"/>
          <w:bookmarkStart w:id="42" w:name="_Hlk193469017"/>
          <w:bookmarkStart w:id="43" w:name="_Hlk193469018"/>
          <w:bookmarkStart w:id="44" w:name="_Hlk193469027"/>
          <w:bookmarkStart w:id="45" w:name="_Hlk193469028"/>
          <w:bookmarkStart w:id="46" w:name="_Hlk193469039"/>
          <w:bookmarkStart w:id="47" w:name="_Hlk193469040"/>
          <w:bookmarkStart w:id="48" w:name="_Hlk193469049"/>
          <w:bookmarkStart w:id="49" w:name="_Hlk193469050"/>
          <w:bookmarkStart w:id="50" w:name="_Hlk193469069"/>
          <w:bookmarkStart w:id="51" w:name="_Hlk193469070"/>
          <w:bookmarkStart w:id="52" w:name="_Hlk193793550"/>
          <w:bookmarkStart w:id="53" w:name="_Hlk193793551"/>
          <w:bookmarkStart w:id="54" w:name="_Hlk198060032"/>
          <w:bookmarkStart w:id="55" w:name="_Hlk198060033"/>
          <w:bookmarkStart w:id="56" w:name="_Hlk198060036"/>
          <w:bookmarkStart w:id="57" w:name="_Hlk198060037"/>
          <w:bookmarkStart w:id="58" w:name="_Hlk198060042"/>
          <w:bookmarkStart w:id="59" w:name="_Hlk198060043"/>
          <w:bookmarkStart w:id="60" w:name="_Hlk198060048"/>
          <w:bookmarkStart w:id="61" w:name="_Hlk198060049"/>
          <w:bookmarkStart w:id="62" w:name="_Hlk198060061"/>
          <w:bookmarkStart w:id="63" w:name="_Hlk198060062"/>
          <w:bookmarkStart w:id="64" w:name="_Hlk198060067"/>
          <w:bookmarkStart w:id="65" w:name="_Hlk198060068"/>
          <w:bookmarkStart w:id="66" w:name="_Hlk198060075"/>
          <w:bookmarkStart w:id="67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0F6C5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0F6C5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0A45F21" w14:textId="5AEF3667" w:rsidR="00070C84" w:rsidRPr="00620017" w:rsidRDefault="000F6C55" w:rsidP="00070C84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0F6C55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</w:tbl>
  <w:p w14:paraId="493146F0" w14:textId="77777777" w:rsidR="005B411D" w:rsidRPr="00070C84" w:rsidRDefault="005B411D" w:rsidP="00070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70C84"/>
    <w:rsid w:val="000B5CAD"/>
    <w:rsid w:val="000F6C55"/>
    <w:rsid w:val="00111DD0"/>
    <w:rsid w:val="0012060D"/>
    <w:rsid w:val="00174FD4"/>
    <w:rsid w:val="00224E53"/>
    <w:rsid w:val="00272648"/>
    <w:rsid w:val="00274800"/>
    <w:rsid w:val="003008E2"/>
    <w:rsid w:val="00317B17"/>
    <w:rsid w:val="00337334"/>
    <w:rsid w:val="004326F4"/>
    <w:rsid w:val="00502213"/>
    <w:rsid w:val="005363F7"/>
    <w:rsid w:val="00541977"/>
    <w:rsid w:val="00576A05"/>
    <w:rsid w:val="005B04D1"/>
    <w:rsid w:val="005B411D"/>
    <w:rsid w:val="0062468F"/>
    <w:rsid w:val="006326EF"/>
    <w:rsid w:val="00680D73"/>
    <w:rsid w:val="006B31A4"/>
    <w:rsid w:val="006C5785"/>
    <w:rsid w:val="00736BB9"/>
    <w:rsid w:val="0074171D"/>
    <w:rsid w:val="007808B8"/>
    <w:rsid w:val="007E6767"/>
    <w:rsid w:val="007F2F7E"/>
    <w:rsid w:val="0080244C"/>
    <w:rsid w:val="00817905"/>
    <w:rsid w:val="0087111F"/>
    <w:rsid w:val="00875DA4"/>
    <w:rsid w:val="008D612C"/>
    <w:rsid w:val="008D625F"/>
    <w:rsid w:val="009841C1"/>
    <w:rsid w:val="00A77E31"/>
    <w:rsid w:val="00A812B3"/>
    <w:rsid w:val="00AC5A3D"/>
    <w:rsid w:val="00AF2E91"/>
    <w:rsid w:val="00B80F3F"/>
    <w:rsid w:val="00BB68FA"/>
    <w:rsid w:val="00BD4E18"/>
    <w:rsid w:val="00CE5D50"/>
    <w:rsid w:val="00CF46DA"/>
    <w:rsid w:val="00DA0D63"/>
    <w:rsid w:val="00DB4EA3"/>
    <w:rsid w:val="00E05A2C"/>
    <w:rsid w:val="00E83AF0"/>
    <w:rsid w:val="00EA1D31"/>
    <w:rsid w:val="00EC35E1"/>
    <w:rsid w:val="00EC79C6"/>
    <w:rsid w:val="00F00FF6"/>
    <w:rsid w:val="00F35981"/>
    <w:rsid w:val="00F81193"/>
    <w:rsid w:val="00F9212E"/>
    <w:rsid w:val="00F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Wojciech Zdunkiewicz</cp:lastModifiedBy>
  <cp:revision>69</cp:revision>
  <cp:lastPrinted>2021-06-21T09:44:00Z</cp:lastPrinted>
  <dcterms:created xsi:type="dcterms:W3CDTF">2019-05-24T16:46:00Z</dcterms:created>
  <dcterms:modified xsi:type="dcterms:W3CDTF">2026-02-03T18:40:00Z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